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C14" w:rsidRPr="00B34152" w:rsidRDefault="00471C14" w:rsidP="00471C14">
      <w:pPr>
        <w:spacing w:after="0"/>
        <w:jc w:val="right"/>
        <w:rPr>
          <w:rFonts w:ascii="Courier New" w:hAnsi="Courier New" w:cs="Courier New"/>
          <w:b/>
        </w:rPr>
      </w:pPr>
      <w:r w:rsidRPr="00B34152">
        <w:rPr>
          <w:rFonts w:ascii="Courier New" w:hAnsi="Courier New" w:cs="Courier New"/>
          <w:b/>
        </w:rPr>
        <w:t>Mackenzie M. Mason</w:t>
      </w:r>
    </w:p>
    <w:p w:rsidR="00471C14" w:rsidRPr="00B34152" w:rsidRDefault="00471C14" w:rsidP="00471C14">
      <w:pPr>
        <w:spacing w:after="0"/>
        <w:jc w:val="right"/>
        <w:rPr>
          <w:rFonts w:ascii="Courier New" w:hAnsi="Courier New" w:cs="Courier New"/>
          <w:b/>
        </w:rPr>
      </w:pPr>
      <w:r w:rsidRPr="00B34152">
        <w:rPr>
          <w:rFonts w:ascii="Courier New" w:hAnsi="Courier New" w:cs="Courier New"/>
          <w:b/>
        </w:rPr>
        <w:t>660709177</w:t>
      </w:r>
    </w:p>
    <w:p w:rsidR="00B34152" w:rsidRPr="00B34152" w:rsidRDefault="00B34152" w:rsidP="00B34152">
      <w:pPr>
        <w:spacing w:after="0"/>
        <w:jc w:val="both"/>
        <w:rPr>
          <w:rFonts w:ascii="Courier New" w:hAnsi="Courier New" w:cs="Courier New"/>
          <w:b/>
        </w:rPr>
      </w:pPr>
      <w:r w:rsidRPr="00B34152">
        <w:rPr>
          <w:rFonts w:ascii="Courier New" w:hAnsi="Courier New" w:cs="Courier New"/>
          <w:b/>
        </w:rPr>
        <w:t xml:space="preserve">Kim </w:t>
      </w:r>
      <w:proofErr w:type="spellStart"/>
      <w:r w:rsidRPr="00B34152">
        <w:rPr>
          <w:rFonts w:ascii="Courier New" w:hAnsi="Courier New" w:cs="Courier New"/>
          <w:b/>
        </w:rPr>
        <w:t>Fortun</w:t>
      </w:r>
      <w:proofErr w:type="spellEnd"/>
      <w:r w:rsidRPr="00B34152">
        <w:rPr>
          <w:rFonts w:ascii="Courier New" w:hAnsi="Courier New" w:cs="Courier New"/>
          <w:b/>
        </w:rPr>
        <w:t>, Annotation #1, 9.12.2011</w:t>
      </w:r>
    </w:p>
    <w:p w:rsidR="00B34152" w:rsidRPr="00B34152" w:rsidRDefault="00B34152" w:rsidP="00B34152">
      <w:pPr>
        <w:spacing w:after="0"/>
        <w:jc w:val="both"/>
        <w:rPr>
          <w:rFonts w:ascii="Courier New" w:hAnsi="Courier New" w:cs="Courier New"/>
          <w:b/>
        </w:rPr>
      </w:pPr>
      <w:r w:rsidRPr="00B34152">
        <w:rPr>
          <w:rFonts w:ascii="Courier New" w:hAnsi="Courier New" w:cs="Courier New"/>
          <w:b/>
          <w:u w:val="single"/>
        </w:rPr>
        <w:t>The Blind Spot</w:t>
      </w:r>
      <w:r w:rsidRPr="00B34152">
        <w:rPr>
          <w:rFonts w:ascii="Courier New" w:hAnsi="Courier New" w:cs="Courier New"/>
          <w:b/>
        </w:rPr>
        <w:t>, 2359 words</w:t>
      </w:r>
    </w:p>
    <w:p w:rsidR="00B34152" w:rsidRDefault="00B34152" w:rsidP="00B34152">
      <w:pPr>
        <w:spacing w:after="0"/>
        <w:jc w:val="both"/>
        <w:rPr>
          <w:rFonts w:ascii="Courier New" w:hAnsi="Courier New" w:cs="Courier New"/>
        </w:rPr>
      </w:pPr>
    </w:p>
    <w:p w:rsidR="00471C14" w:rsidRDefault="00B34152" w:rsidP="00B34152">
      <w:pPr>
        <w:spacing w:after="0"/>
        <w:ind w:firstLine="720"/>
        <w:jc w:val="both"/>
        <w:rPr>
          <w:rFonts w:ascii="Courier New" w:hAnsi="Courier New" w:cs="Courier New"/>
        </w:rPr>
      </w:pPr>
      <w:r>
        <w:rPr>
          <w:rFonts w:ascii="Courier New" w:hAnsi="Courier New" w:cs="Courier New"/>
        </w:rPr>
        <w:t xml:space="preserve">In </w:t>
      </w:r>
      <w:r>
        <w:rPr>
          <w:rFonts w:ascii="Courier New" w:hAnsi="Courier New" w:cs="Courier New"/>
          <w:u w:val="single"/>
        </w:rPr>
        <w:t xml:space="preserve">The Blind </w:t>
      </w:r>
      <w:r w:rsidR="00036B9C" w:rsidRPr="00B34152">
        <w:rPr>
          <w:rFonts w:ascii="Courier New" w:hAnsi="Courier New" w:cs="Courier New"/>
          <w:u w:val="single"/>
        </w:rPr>
        <w:t>Spot</w:t>
      </w:r>
      <w:r w:rsidR="00036B9C">
        <w:rPr>
          <w:rFonts w:ascii="Courier New" w:hAnsi="Courier New" w:cs="Courier New"/>
        </w:rPr>
        <w:t xml:space="preserve"> (</w:t>
      </w:r>
      <w:r w:rsidR="005C2DDE">
        <w:rPr>
          <w:rFonts w:ascii="Courier New" w:hAnsi="Courier New" w:cs="Courier New"/>
        </w:rPr>
        <w:t xml:space="preserve">released in </w:t>
      </w:r>
      <w:r w:rsidR="001C4F1A">
        <w:rPr>
          <w:rFonts w:ascii="Courier New" w:hAnsi="Courier New" w:cs="Courier New"/>
        </w:rPr>
        <w:t>2009)</w:t>
      </w:r>
      <w:r>
        <w:rPr>
          <w:rFonts w:ascii="Courier New" w:hAnsi="Courier New" w:cs="Courier New"/>
        </w:rPr>
        <w:t>, direct</w:t>
      </w:r>
      <w:r w:rsidR="005C2DDE">
        <w:rPr>
          <w:rFonts w:ascii="Courier New" w:hAnsi="Courier New" w:cs="Courier New"/>
        </w:rPr>
        <w:t>or</w:t>
      </w:r>
      <w:r>
        <w:rPr>
          <w:rFonts w:ascii="Courier New" w:hAnsi="Courier New" w:cs="Courier New"/>
        </w:rPr>
        <w:t xml:space="preserve"> Adolfo Doring argues that th</w:t>
      </w:r>
      <w:r w:rsidR="001C3582" w:rsidRPr="00B34152">
        <w:rPr>
          <w:rFonts w:ascii="Courier New" w:hAnsi="Courier New" w:cs="Courier New"/>
        </w:rPr>
        <w:t>e</w:t>
      </w:r>
      <w:r w:rsidR="001C3582">
        <w:rPr>
          <w:rFonts w:ascii="Courier New" w:hAnsi="Courier New" w:cs="Courier New"/>
        </w:rPr>
        <w:t xml:space="preserve"> world, p</w:t>
      </w:r>
      <w:r w:rsidR="00AB3458">
        <w:rPr>
          <w:rFonts w:ascii="Courier New" w:hAnsi="Courier New" w:cs="Courier New"/>
        </w:rPr>
        <w:t>articular</w:t>
      </w:r>
      <w:r w:rsidR="001C3582">
        <w:rPr>
          <w:rFonts w:ascii="Courier New" w:hAnsi="Courier New" w:cs="Courier New"/>
        </w:rPr>
        <w:t xml:space="preserve">ly the U.S., needs to </w:t>
      </w:r>
      <w:r w:rsidR="00AB3458">
        <w:rPr>
          <w:rFonts w:ascii="Courier New" w:hAnsi="Courier New" w:cs="Courier New"/>
        </w:rPr>
        <w:t xml:space="preserve">cease </w:t>
      </w:r>
      <w:r w:rsidR="001C3582">
        <w:rPr>
          <w:rFonts w:ascii="Courier New" w:hAnsi="Courier New" w:cs="Courier New"/>
        </w:rPr>
        <w:t xml:space="preserve">not only our </w:t>
      </w:r>
      <w:r w:rsidR="00AB3458">
        <w:rPr>
          <w:rFonts w:ascii="Courier New" w:hAnsi="Courier New" w:cs="Courier New"/>
        </w:rPr>
        <w:t xml:space="preserve">excessive, and in some cases overall, </w:t>
      </w:r>
      <w:r w:rsidR="001C3582">
        <w:rPr>
          <w:rFonts w:ascii="Courier New" w:hAnsi="Courier New" w:cs="Courier New"/>
        </w:rPr>
        <w:t>use of resources (p</w:t>
      </w:r>
      <w:r w:rsidR="00AB3458">
        <w:rPr>
          <w:rFonts w:ascii="Courier New" w:hAnsi="Courier New" w:cs="Courier New"/>
        </w:rPr>
        <w:t>redominant</w:t>
      </w:r>
      <w:r w:rsidR="001C3582">
        <w:rPr>
          <w:rFonts w:ascii="Courier New" w:hAnsi="Courier New" w:cs="Courier New"/>
        </w:rPr>
        <w:t>ly petroleum-based items) but our population</w:t>
      </w:r>
      <w:r w:rsidR="00AB3458">
        <w:rPr>
          <w:rFonts w:ascii="Courier New" w:hAnsi="Courier New" w:cs="Courier New"/>
        </w:rPr>
        <w:t xml:space="preserve"> growth</w:t>
      </w:r>
      <w:r w:rsidR="001C3582">
        <w:rPr>
          <w:rFonts w:ascii="Courier New" w:hAnsi="Courier New" w:cs="Courier New"/>
        </w:rPr>
        <w:t xml:space="preserve"> as well before we reach a crisis where everything we know and have become accustomed to falls apart</w:t>
      </w:r>
      <w:r w:rsidR="00AB3458">
        <w:rPr>
          <w:rFonts w:ascii="Courier New" w:hAnsi="Courier New" w:cs="Courier New"/>
        </w:rPr>
        <w:t xml:space="preserve"> into an irreparable s</w:t>
      </w:r>
      <w:r w:rsidR="0047734D">
        <w:rPr>
          <w:rFonts w:ascii="Courier New" w:hAnsi="Courier New" w:cs="Courier New"/>
        </w:rPr>
        <w:t>t</w:t>
      </w:r>
      <w:r w:rsidR="00AB3458">
        <w:rPr>
          <w:rFonts w:ascii="Courier New" w:hAnsi="Courier New" w:cs="Courier New"/>
        </w:rPr>
        <w:t>ate</w:t>
      </w:r>
      <w:r w:rsidR="0047734D">
        <w:rPr>
          <w:rFonts w:ascii="Courier New" w:hAnsi="Courier New" w:cs="Courier New"/>
        </w:rPr>
        <w:t>—</w:t>
      </w:r>
      <w:r w:rsidR="00AB3458">
        <w:rPr>
          <w:rFonts w:ascii="Courier New" w:hAnsi="Courier New" w:cs="Courier New"/>
        </w:rPr>
        <w:t xml:space="preserve">before we </w:t>
      </w:r>
      <w:r w:rsidR="0047734D">
        <w:rPr>
          <w:rFonts w:ascii="Courier New" w:hAnsi="Courier New" w:cs="Courier New"/>
        </w:rPr>
        <w:t xml:space="preserve">exceed </w:t>
      </w:r>
      <w:r w:rsidR="00AB3458">
        <w:rPr>
          <w:rFonts w:ascii="Courier New" w:hAnsi="Courier New" w:cs="Courier New"/>
        </w:rPr>
        <w:t>beyond the planet we live on</w:t>
      </w:r>
      <w:r w:rsidR="001C3582">
        <w:rPr>
          <w:rFonts w:ascii="Courier New" w:hAnsi="Courier New" w:cs="Courier New"/>
        </w:rPr>
        <w:t>.</w:t>
      </w:r>
    </w:p>
    <w:p w:rsidR="001C3582" w:rsidRDefault="001C3582" w:rsidP="00471C14">
      <w:pPr>
        <w:spacing w:after="0"/>
        <w:jc w:val="both"/>
        <w:rPr>
          <w:rFonts w:ascii="Courier New" w:hAnsi="Courier New" w:cs="Courier New"/>
        </w:rPr>
      </w:pPr>
      <w:bookmarkStart w:id="0" w:name="_GoBack"/>
      <w:bookmarkEnd w:id="0"/>
    </w:p>
    <w:p w:rsidR="00C92CDE" w:rsidRDefault="001C3582" w:rsidP="00C92CDE">
      <w:pPr>
        <w:spacing w:after="0"/>
        <w:ind w:firstLine="720"/>
        <w:jc w:val="both"/>
        <w:rPr>
          <w:rFonts w:ascii="Courier New" w:hAnsi="Courier New" w:cs="Courier New"/>
        </w:rPr>
      </w:pPr>
      <w:r>
        <w:rPr>
          <w:rFonts w:ascii="Courier New" w:hAnsi="Courier New" w:cs="Courier New"/>
        </w:rPr>
        <w:t xml:space="preserve">The argument being made </w:t>
      </w:r>
      <w:r w:rsidR="00AB3458">
        <w:rPr>
          <w:rFonts w:ascii="Courier New" w:hAnsi="Courier New" w:cs="Courier New"/>
        </w:rPr>
        <w:t>is</w:t>
      </w:r>
      <w:r>
        <w:rPr>
          <w:rFonts w:ascii="Courier New" w:hAnsi="Courier New" w:cs="Courier New"/>
        </w:rPr>
        <w:t xml:space="preserve"> sustained in this movie</w:t>
      </w:r>
      <w:r w:rsidR="00AB3458">
        <w:rPr>
          <w:rFonts w:ascii="Courier New" w:hAnsi="Courier New" w:cs="Courier New"/>
        </w:rPr>
        <w:t xml:space="preserve"> by bringing a collection of specialists (from highly educated specialists in the fields of Economics, Sociology and Psychology, Behavior Science, Geology, Physics, and so on</w:t>
      </w:r>
      <w:r w:rsidR="003960AE">
        <w:rPr>
          <w:rFonts w:ascii="Courier New" w:hAnsi="Courier New" w:cs="Courier New"/>
        </w:rPr>
        <w:t xml:space="preserve"> to the former head of California EPA that has experience with pollutant regulation</w:t>
      </w:r>
      <w:r w:rsidR="00AB3458">
        <w:rPr>
          <w:rFonts w:ascii="Courier New" w:hAnsi="Courier New" w:cs="Courier New"/>
        </w:rPr>
        <w:t xml:space="preserve">) who contribute different insights into the problem being faced at an objective level as well as </w:t>
      </w:r>
      <w:r w:rsidR="003960AE">
        <w:rPr>
          <w:rFonts w:ascii="Courier New" w:hAnsi="Courier New" w:cs="Courier New"/>
        </w:rPr>
        <w:t>the more observationally-driven</w:t>
      </w:r>
      <w:r w:rsidR="00AB3458">
        <w:rPr>
          <w:rFonts w:ascii="Courier New" w:hAnsi="Courier New" w:cs="Courier New"/>
        </w:rPr>
        <w:t xml:space="preserve"> activists to add their own personal input on the issues, sharing their own worries. </w:t>
      </w:r>
    </w:p>
    <w:p w:rsidR="00C92CDE" w:rsidRDefault="003960AE" w:rsidP="00C92CDE">
      <w:pPr>
        <w:spacing w:after="0"/>
        <w:ind w:firstLine="720"/>
        <w:jc w:val="both"/>
        <w:rPr>
          <w:rFonts w:ascii="Courier New" w:hAnsi="Courier New" w:cs="Courier New"/>
        </w:rPr>
      </w:pPr>
      <w:r>
        <w:rPr>
          <w:rFonts w:ascii="Courier New" w:hAnsi="Courier New" w:cs="Courier New"/>
        </w:rPr>
        <w:t>The</w:t>
      </w:r>
      <w:r w:rsidR="00C92CDE">
        <w:rPr>
          <w:rFonts w:ascii="Courier New" w:hAnsi="Courier New" w:cs="Courier New"/>
        </w:rPr>
        <w:t xml:space="preserve"> specialists introduced provide conjectures based on their years of study to their particular fields and model the effects of the issue based on their broad factual knowledge. </w:t>
      </w:r>
      <w:r>
        <w:rPr>
          <w:rFonts w:ascii="Courier New" w:hAnsi="Courier New" w:cs="Courier New"/>
        </w:rPr>
        <w:t xml:space="preserve">Not only do they provide us with visual models of how we the people have damaged our planet since petroleum has been introduced, providing graphs of a population that’s gone from less than 1 billion in the year 1AD to over 6.6 billion in 2007—with our population skyrocketing shortly after we reached 1850—and an idea of how our population is and continues to go projected against our fossil fuels (our population continuing to increase while the fossil fuel production turns into an upside-down bell curve until it again reaches 0), they also provide hard facts and numbers that make the situation more believable. They also make the difficulty of resolution clear to see by offering up a study </w:t>
      </w:r>
      <w:r w:rsidR="007232E0">
        <w:rPr>
          <w:rFonts w:ascii="Courier New" w:hAnsi="Courier New" w:cs="Courier New"/>
        </w:rPr>
        <w:t xml:space="preserve">by David Pimental PhD (a Global Agriculturalist): The studies (he did as Secretary of Energy) all document energy inputs to produce ethanol, or rather biodiesel, from corn and soy beans to switch grass resulted in a negative outcome. In other words, it cost more energy to convert those items into energy than it did to provide energy once converted. This is where we grasp just how far we are from a solution we are, a point just as important to show as the problem itself. </w:t>
      </w:r>
      <w:r>
        <w:rPr>
          <w:rFonts w:ascii="Courier New" w:hAnsi="Courier New" w:cs="Courier New"/>
        </w:rPr>
        <w:t xml:space="preserve"> </w:t>
      </w:r>
    </w:p>
    <w:p w:rsidR="001C3582" w:rsidRDefault="007232E0" w:rsidP="00C92CDE">
      <w:pPr>
        <w:spacing w:after="0"/>
        <w:ind w:firstLine="720"/>
        <w:jc w:val="both"/>
        <w:rPr>
          <w:rFonts w:ascii="Courier New" w:hAnsi="Courier New" w:cs="Courier New"/>
        </w:rPr>
      </w:pPr>
      <w:r>
        <w:rPr>
          <w:rFonts w:ascii="Courier New" w:hAnsi="Courier New" w:cs="Courier New"/>
        </w:rPr>
        <w:t>Then there are the interviews of the activist who, i</w:t>
      </w:r>
      <w:r w:rsidR="00AB3458">
        <w:rPr>
          <w:rFonts w:ascii="Courier New" w:hAnsi="Courier New" w:cs="Courier New"/>
        </w:rPr>
        <w:t xml:space="preserve">n a way, </w:t>
      </w:r>
      <w:r>
        <w:rPr>
          <w:rFonts w:ascii="Courier New" w:hAnsi="Courier New" w:cs="Courier New"/>
        </w:rPr>
        <w:t>(though the scientists seems personally invested in the issue) represent a more emotional perspective</w:t>
      </w:r>
      <w:r w:rsidR="00AB3458">
        <w:rPr>
          <w:rFonts w:ascii="Courier New" w:hAnsi="Courier New" w:cs="Courier New"/>
        </w:rPr>
        <w:t xml:space="preserve">, in that they appeal more to the emotional side of </w:t>
      </w:r>
      <w:r w:rsidR="00C92CDE">
        <w:rPr>
          <w:rFonts w:ascii="Courier New" w:hAnsi="Courier New" w:cs="Courier New"/>
        </w:rPr>
        <w:t>the viewers,</w:t>
      </w:r>
      <w:r>
        <w:rPr>
          <w:rFonts w:ascii="Courier New" w:hAnsi="Courier New" w:cs="Courier New"/>
        </w:rPr>
        <w:t xml:space="preserve"> rather than the objective reasoning </w:t>
      </w:r>
      <w:r>
        <w:rPr>
          <w:rFonts w:ascii="Courier New" w:hAnsi="Courier New" w:cs="Courier New"/>
        </w:rPr>
        <w:lastRenderedPageBreak/>
        <w:t>of the scientists. O</w:t>
      </w:r>
      <w:r w:rsidR="00C92CDE">
        <w:rPr>
          <w:rFonts w:ascii="Courier New" w:hAnsi="Courier New" w:cs="Courier New"/>
        </w:rPr>
        <w:t>ften providing more powerful analogies or metaphors like: “If a man has an all-encompassing power and sees that power slipping, he’d rather annihilate the whole world rather than see that power go”</w:t>
      </w:r>
      <w:r>
        <w:rPr>
          <w:rFonts w:ascii="Courier New" w:hAnsi="Courier New" w:cs="Courier New"/>
        </w:rPr>
        <w:t xml:space="preserve"> as opposed to the very systematic analogy to the wine and yeast given by William Catton PhD (Professor Emeritus of Sociology).</w:t>
      </w:r>
      <w:r w:rsidR="00C92CDE">
        <w:rPr>
          <w:rFonts w:ascii="Courier New" w:hAnsi="Courier New" w:cs="Courier New"/>
        </w:rPr>
        <w:t xml:space="preserve"> While the </w:t>
      </w:r>
      <w:r>
        <w:rPr>
          <w:rFonts w:ascii="Courier New" w:hAnsi="Courier New" w:cs="Courier New"/>
        </w:rPr>
        <w:t xml:space="preserve">former </w:t>
      </w:r>
      <w:r w:rsidR="00C92CDE">
        <w:rPr>
          <w:rFonts w:ascii="Courier New" w:hAnsi="Courier New" w:cs="Courier New"/>
        </w:rPr>
        <w:t>idea is a heavily exaggerated possibility, when the audience hears it, we understand the sort of evil we’re facing not only with the petroleum consumption issues but with the politics of such use.</w:t>
      </w:r>
      <w:r>
        <w:rPr>
          <w:rFonts w:ascii="Courier New" w:hAnsi="Courier New" w:cs="Courier New"/>
        </w:rPr>
        <w:t xml:space="preserve"> This is something that doesn’t quite reach us when we think of the illustration of the latter—most audience members can’t empathize with an example that does not contain a living being.</w:t>
      </w:r>
      <w:r w:rsidR="00C92CDE">
        <w:rPr>
          <w:rFonts w:ascii="Courier New" w:hAnsi="Courier New" w:cs="Courier New"/>
        </w:rPr>
        <w:t xml:space="preserve"> Also, the</w:t>
      </w:r>
      <w:r>
        <w:rPr>
          <w:rFonts w:ascii="Courier New" w:hAnsi="Courier New" w:cs="Courier New"/>
        </w:rPr>
        <w:t xml:space="preserve"> activist characters</w:t>
      </w:r>
      <w:r w:rsidR="00C92CDE">
        <w:rPr>
          <w:rFonts w:ascii="Courier New" w:hAnsi="Courier New" w:cs="Courier New"/>
        </w:rPr>
        <w:t xml:space="preserve"> provide a more personal timeline (though a few scientists added to this as well) by comparing the difference in the amount of miners or mountain tops</w:t>
      </w:r>
      <w:r>
        <w:rPr>
          <w:rFonts w:ascii="Courier New" w:hAnsi="Courier New" w:cs="Courier New"/>
        </w:rPr>
        <w:t xml:space="preserve"> etc. </w:t>
      </w:r>
      <w:r w:rsidR="00C92CDE">
        <w:rPr>
          <w:rFonts w:ascii="Courier New" w:hAnsi="Courier New" w:cs="Courier New"/>
        </w:rPr>
        <w:t xml:space="preserve">between the time that speaker was born </w:t>
      </w:r>
      <w:r w:rsidR="004F466B">
        <w:rPr>
          <w:rFonts w:ascii="Courier New" w:hAnsi="Courier New" w:cs="Courier New"/>
        </w:rPr>
        <w:t>and the present, with the final activist introduced being a younger woman—</w:t>
      </w:r>
      <w:r w:rsidR="004F466B">
        <w:rPr>
          <w:rFonts w:ascii="Courier New" w:hAnsi="Courier New" w:cs="Courier New"/>
          <w:i/>
        </w:rPr>
        <w:t xml:space="preserve">that </w:t>
      </w:r>
      <w:r w:rsidR="004F466B">
        <w:rPr>
          <w:rFonts w:ascii="Courier New" w:hAnsi="Courier New" w:cs="Courier New"/>
        </w:rPr>
        <w:t xml:space="preserve">is a far more real timeline than any graph we are given to look at. </w:t>
      </w:r>
    </w:p>
    <w:p w:rsidR="004F466B" w:rsidRDefault="004F466B" w:rsidP="00C92CDE">
      <w:pPr>
        <w:spacing w:after="0"/>
        <w:ind w:firstLine="720"/>
        <w:jc w:val="both"/>
        <w:rPr>
          <w:rFonts w:ascii="Courier New" w:hAnsi="Courier New" w:cs="Courier New"/>
        </w:rPr>
      </w:pPr>
      <w:r>
        <w:rPr>
          <w:rFonts w:ascii="Courier New" w:hAnsi="Courier New" w:cs="Courier New"/>
        </w:rPr>
        <w:t xml:space="preserve">The tools used best to provide emotion to the plot line, however, were not of the testimonies of the speakers. Instead, Adolfo Doring uses tools like the dramatic musical compositions played throughout the film, all being either a tragic or angry-sounding ensemble, emotions that no human can feel peaceful with. He also begins and ends with a quote (perhaps tool that best invokes an emotional response in the audience: </w:t>
      </w:r>
    </w:p>
    <w:p w:rsidR="004F466B" w:rsidRPr="004F466B" w:rsidRDefault="004F466B" w:rsidP="004F466B">
      <w:pPr>
        <w:spacing w:after="0"/>
        <w:ind w:left="1440" w:right="720" w:hanging="720"/>
        <w:jc w:val="both"/>
        <w:rPr>
          <w:rFonts w:ascii="Courier New" w:hAnsi="Courier New" w:cs="Courier New"/>
          <w:i/>
        </w:rPr>
      </w:pPr>
      <w:r>
        <w:rPr>
          <w:rFonts w:ascii="Courier New" w:hAnsi="Courier New" w:cs="Courier New"/>
        </w:rPr>
        <w:tab/>
      </w:r>
      <w:r w:rsidRPr="004F466B">
        <w:rPr>
          <w:rFonts w:ascii="Courier New" w:hAnsi="Courier New" w:cs="Courier New"/>
          <w:i/>
        </w:rPr>
        <w:t>“Either you can fix it, or I will. But you won’t like if I fix it because if I fix it, I’ll throw everything away. Everything meaning us.”</w:t>
      </w:r>
    </w:p>
    <w:p w:rsidR="00471C14" w:rsidRDefault="004F466B" w:rsidP="00471C14">
      <w:pPr>
        <w:spacing w:after="0"/>
        <w:jc w:val="both"/>
        <w:rPr>
          <w:rFonts w:ascii="Courier New" w:hAnsi="Courier New" w:cs="Courier New"/>
        </w:rPr>
      </w:pPr>
      <w:r>
        <w:rPr>
          <w:rFonts w:ascii="Courier New" w:hAnsi="Courier New" w:cs="Courier New"/>
        </w:rPr>
        <w:t xml:space="preserve">The finality of that, of there being nothing if we don’t do anything and instead wait for someone else to do it, is heartbreaking and frightening. And then Doring pans into a bird, lying beak open and heavenward on a pipeline dead. The symbolism of that, even if the audience doesn’t actively dissect it, evokes a pang in our hearts, because all of a sudden the issue is given a face. And that is the truth of his strategies because it is a fact that people have a tendency to care more for a cause where there is a face on it. </w:t>
      </w:r>
    </w:p>
    <w:p w:rsidR="00B45975" w:rsidRDefault="00B45975" w:rsidP="00471C14">
      <w:pPr>
        <w:spacing w:after="0"/>
        <w:jc w:val="both"/>
        <w:rPr>
          <w:rFonts w:ascii="Courier New" w:hAnsi="Courier New" w:cs="Courier New"/>
        </w:rPr>
      </w:pPr>
    </w:p>
    <w:p w:rsidR="004F466B" w:rsidRDefault="004F466B" w:rsidP="00B45975">
      <w:pPr>
        <w:spacing w:after="0"/>
        <w:ind w:firstLine="720"/>
        <w:jc w:val="both"/>
        <w:rPr>
          <w:rFonts w:ascii="Courier New" w:hAnsi="Courier New" w:cs="Courier New"/>
        </w:rPr>
      </w:pPr>
      <w:r>
        <w:rPr>
          <w:rFonts w:ascii="Courier New" w:hAnsi="Courier New" w:cs="Courier New"/>
          <w:u w:val="single"/>
        </w:rPr>
        <w:t>The Blind Spot</w:t>
      </w:r>
      <w:r>
        <w:rPr>
          <w:rFonts w:ascii="Courier New" w:hAnsi="Courier New" w:cs="Courier New"/>
        </w:rPr>
        <w:t xml:space="preserve"> </w:t>
      </w:r>
      <w:r w:rsidR="00B45975">
        <w:rPr>
          <w:rFonts w:ascii="Courier New" w:hAnsi="Courier New" w:cs="Courier New"/>
        </w:rPr>
        <w:t xml:space="preserve">presents an argument that </w:t>
      </w:r>
      <w:r w:rsidR="00B45975">
        <w:rPr>
          <w:rFonts w:ascii="Courier New" w:hAnsi="Courier New" w:cs="Courier New"/>
          <w:i/>
        </w:rPr>
        <w:t>everything</w:t>
      </w:r>
      <w:r w:rsidR="00B45975">
        <w:rPr>
          <w:rFonts w:ascii="Courier New" w:hAnsi="Courier New" w:cs="Courier New"/>
        </w:rPr>
        <w:t xml:space="preserve"> that makes the world the society we know today, contributes to the problems we face because petroleum is so heavily tied into everything we do and experience now. With politics offering subsidiaries and freedom to lie to corporations (like the auto industry) who invest in political campaigns, they are at fault for letting our overly-excessive use of petroleum take place when they knew it was damaging to society, and they are the ones hindering us from finding a solution by offering benefits to those researching the conversion of different foods into </w:t>
      </w:r>
      <w:r w:rsidR="00B45975">
        <w:rPr>
          <w:rFonts w:ascii="Courier New" w:hAnsi="Courier New" w:cs="Courier New"/>
        </w:rPr>
        <w:lastRenderedPageBreak/>
        <w:t xml:space="preserve">fuels when the evidence has proven it to be a fruitless and unethical cause. It is especially unethical because our population has increased far beyond what is should have, and our ability to feed ourselves worldwide is already so </w:t>
      </w:r>
      <w:proofErr w:type="spellStart"/>
      <w:r w:rsidR="00B45975">
        <w:rPr>
          <w:rFonts w:ascii="Courier New" w:hAnsi="Courier New" w:cs="Courier New"/>
        </w:rPr>
        <w:t>scewed</w:t>
      </w:r>
      <w:proofErr w:type="spellEnd"/>
      <w:r w:rsidR="00B45975">
        <w:rPr>
          <w:rFonts w:ascii="Courier New" w:hAnsi="Courier New" w:cs="Courier New"/>
        </w:rPr>
        <w:t xml:space="preserve">; it’ll become even worse if they continue on this path of ethanol-based goods. The price of food will increase, and people won’t be able to afford it. </w:t>
      </w:r>
    </w:p>
    <w:p w:rsidR="00B45975" w:rsidRDefault="00B45975" w:rsidP="00B45975">
      <w:pPr>
        <w:spacing w:after="0"/>
        <w:ind w:firstLine="720"/>
        <w:jc w:val="both"/>
        <w:rPr>
          <w:rFonts w:ascii="Courier New" w:hAnsi="Courier New" w:cs="Courier New"/>
        </w:rPr>
      </w:pPr>
      <w:r>
        <w:rPr>
          <w:rFonts w:ascii="Courier New" w:hAnsi="Courier New" w:cs="Courier New"/>
        </w:rPr>
        <w:t xml:space="preserve">Even if food-based fuels somehow was a success though, once we began reducing our emissions with this new few, gas prices would then decrease, encouraging the remaining gas users to use up more gas while it is cheap, nullifying any positive effect there would’ve been by switching to the other fuel. Not only that, but our sociology teaches us that it’s hard to break habits. No one wants to be told that they’re wrong, so many people will ignore the problem (and thereby the solution) as they have been. </w:t>
      </w:r>
    </w:p>
    <w:p w:rsidR="00B45975" w:rsidRDefault="00B45975" w:rsidP="00B45975">
      <w:pPr>
        <w:spacing w:after="0"/>
        <w:ind w:firstLine="720"/>
        <w:jc w:val="both"/>
        <w:rPr>
          <w:rFonts w:ascii="Courier New" w:hAnsi="Courier New" w:cs="Courier New"/>
        </w:rPr>
      </w:pPr>
      <w:r>
        <w:rPr>
          <w:rFonts w:ascii="Courier New" w:hAnsi="Courier New" w:cs="Courier New"/>
        </w:rPr>
        <w:t xml:space="preserve">Furthermore, as a society, especially in America, we’ve been taught to take in advertisements and the media and actually listen to them. We consume far more than we should, and we haven’t been taught any differently. </w:t>
      </w:r>
      <w:r w:rsidR="00D04E9B">
        <w:rPr>
          <w:rFonts w:ascii="Courier New" w:hAnsi="Courier New" w:cs="Courier New"/>
        </w:rPr>
        <w:t xml:space="preserve">In fact, the government (something like our country’s parents) has consumed and reached its limit of buying so it’s sold its debt to China so that they can borrow more and spend more. We’ve not been taught properly to stop once we’ve reached our limits. We overuse, overbuy, over-everything. It’s so far engraved in human behavior now that we wouldn’t even be able to stop (at least not willingly) even if taught. </w:t>
      </w:r>
    </w:p>
    <w:p w:rsidR="00D04E9B" w:rsidRDefault="00D04E9B" w:rsidP="00B45975">
      <w:pPr>
        <w:spacing w:after="0"/>
        <w:ind w:firstLine="720"/>
        <w:jc w:val="both"/>
        <w:rPr>
          <w:rFonts w:ascii="Courier New" w:hAnsi="Courier New" w:cs="Courier New"/>
        </w:rPr>
      </w:pPr>
      <w:r>
        <w:rPr>
          <w:rFonts w:ascii="Courier New" w:hAnsi="Courier New" w:cs="Courier New"/>
        </w:rPr>
        <w:t xml:space="preserve">Therefore, we have these problems with consuming more energy than we need to, and while we’re doing it, the system’s getting more </w:t>
      </w:r>
      <w:proofErr w:type="gramStart"/>
      <w:r>
        <w:rPr>
          <w:rFonts w:ascii="Courier New" w:hAnsi="Courier New" w:cs="Courier New"/>
        </w:rPr>
        <w:t>complex,</w:t>
      </w:r>
      <w:proofErr w:type="gramEnd"/>
      <w:r>
        <w:rPr>
          <w:rFonts w:ascii="Courier New" w:hAnsi="Courier New" w:cs="Courier New"/>
        </w:rPr>
        <w:t xml:space="preserve"> and we’re creating more technologies that require more energy, which, in turn, leads to more consumption. Meanwhile, the rich are the only ones that can keep up with consumption, and they continue to consume and make more money, creating a gap in the economic classes as well. The corporations are leading everything, working with the politicians, who are compelling the media to get us to spend, to make more technologies, buy technologies, consume more energy using technologies, which leads to the depletion of petroleum (which is </w:t>
      </w:r>
      <w:r>
        <w:rPr>
          <w:rFonts w:ascii="Courier New" w:hAnsi="Courier New" w:cs="Courier New"/>
          <w:i/>
        </w:rPr>
        <w:t>finite</w:t>
      </w:r>
      <w:r>
        <w:rPr>
          <w:rFonts w:ascii="Courier New" w:hAnsi="Courier New" w:cs="Courier New"/>
        </w:rPr>
        <w:t xml:space="preserve">) and degrades our atmosphere—and this is unhealthy for the people breathing the polluted air as well as the planet and its other inhabitants. </w:t>
      </w:r>
      <w:r>
        <w:rPr>
          <w:rFonts w:ascii="Courier New" w:hAnsi="Courier New" w:cs="Courier New"/>
        </w:rPr>
        <w:br/>
      </w:r>
      <w:r>
        <w:rPr>
          <w:rFonts w:ascii="Courier New" w:hAnsi="Courier New" w:cs="Courier New"/>
        </w:rPr>
        <w:tab/>
        <w:t xml:space="preserve">Everything is connected, so when petroleum runs out, everything will fall apart. </w:t>
      </w:r>
    </w:p>
    <w:p w:rsidR="00D04E9B" w:rsidRDefault="00D04E9B" w:rsidP="00D04E9B">
      <w:pPr>
        <w:spacing w:after="0"/>
        <w:jc w:val="both"/>
        <w:rPr>
          <w:rFonts w:ascii="Courier New" w:hAnsi="Courier New" w:cs="Courier New"/>
        </w:rPr>
      </w:pPr>
    </w:p>
    <w:p w:rsidR="00D04E9B" w:rsidRDefault="00D04E9B" w:rsidP="00D04E9B">
      <w:pPr>
        <w:spacing w:after="0"/>
        <w:jc w:val="both"/>
        <w:rPr>
          <w:rFonts w:ascii="Courier New" w:hAnsi="Courier New" w:cs="Courier New"/>
        </w:rPr>
      </w:pPr>
      <w:r>
        <w:rPr>
          <w:rFonts w:ascii="Courier New" w:hAnsi="Courier New" w:cs="Courier New"/>
          <w:b/>
        </w:rPr>
        <w:t>What parts of the film did you find most persuasive/compelling and why</w:t>
      </w:r>
      <w:r>
        <w:rPr>
          <w:rFonts w:ascii="Courier New" w:hAnsi="Courier New" w:cs="Courier New"/>
        </w:rPr>
        <w:t>:</w:t>
      </w:r>
    </w:p>
    <w:p w:rsidR="00D04E9B" w:rsidRDefault="00D04E9B" w:rsidP="00D04E9B">
      <w:pPr>
        <w:spacing w:after="0"/>
        <w:jc w:val="both"/>
        <w:rPr>
          <w:rFonts w:ascii="Courier New" w:hAnsi="Courier New" w:cs="Courier New"/>
        </w:rPr>
      </w:pPr>
      <w:r>
        <w:rPr>
          <w:rFonts w:ascii="Courier New" w:hAnsi="Courier New" w:cs="Courier New"/>
          <w:b/>
        </w:rPr>
        <w:tab/>
      </w:r>
      <w:r>
        <w:rPr>
          <w:rFonts w:ascii="Courier New" w:hAnsi="Courier New" w:cs="Courier New"/>
        </w:rPr>
        <w:t xml:space="preserve">Actually, I felt very ambiguous about this film, as there was more conjecture than anything else. Because of </w:t>
      </w:r>
      <w:r w:rsidR="00EA0BEF">
        <w:rPr>
          <w:rFonts w:ascii="Courier New" w:hAnsi="Courier New" w:cs="Courier New"/>
        </w:rPr>
        <w:t>a lack of actual evidence (</w:t>
      </w:r>
      <w:r>
        <w:rPr>
          <w:rFonts w:ascii="Courier New" w:hAnsi="Courier New" w:cs="Courier New"/>
        </w:rPr>
        <w:t>empirical data)</w:t>
      </w:r>
      <w:r w:rsidR="00EA0BEF">
        <w:rPr>
          <w:rFonts w:ascii="Courier New" w:hAnsi="Courier New" w:cs="Courier New"/>
        </w:rPr>
        <w:t xml:space="preserve"> in this film, I found it a bit flimsy. What I mean to say is, there was evidence in the forms of educated </w:t>
      </w:r>
      <w:r w:rsidR="00EA0BEF">
        <w:rPr>
          <w:rFonts w:ascii="Courier New" w:hAnsi="Courier New" w:cs="Courier New"/>
        </w:rPr>
        <w:lastRenderedPageBreak/>
        <w:t xml:space="preserve">testimony and several graphs as well as numbers thrown about in the film that helped develop the idea of the problem we’re facing, but hardly any studies were cited to prove that the testimonies are true. I don’t doubt that each individual speaker knew what he was talking about, but I’m wary of accepting the knowledge easily and trusting it is all true with how controversial this issue has been and how many ways it’s been </w:t>
      </w:r>
      <w:proofErr w:type="spellStart"/>
      <w:r w:rsidR="00EA0BEF">
        <w:rPr>
          <w:rFonts w:ascii="Courier New" w:hAnsi="Courier New" w:cs="Courier New"/>
        </w:rPr>
        <w:t>scewed</w:t>
      </w:r>
      <w:proofErr w:type="spellEnd"/>
      <w:r w:rsidR="00EA0BEF">
        <w:rPr>
          <w:rFonts w:ascii="Courier New" w:hAnsi="Courier New" w:cs="Courier New"/>
        </w:rPr>
        <w:t xml:space="preserve"> before. </w:t>
      </w:r>
    </w:p>
    <w:p w:rsidR="00EA0BEF" w:rsidRDefault="00EA0BEF" w:rsidP="00D04E9B">
      <w:pPr>
        <w:spacing w:after="0"/>
        <w:jc w:val="both"/>
        <w:rPr>
          <w:rFonts w:ascii="Courier New" w:hAnsi="Courier New" w:cs="Courier New"/>
        </w:rPr>
      </w:pPr>
      <w:r>
        <w:rPr>
          <w:rFonts w:ascii="Courier New" w:hAnsi="Courier New" w:cs="Courier New"/>
        </w:rPr>
        <w:tab/>
        <w:t>Relying on this basis, I found the most compelling points of this movie to be from Albert Bartlett PhD, who is the Professor Emeritus of Physics, the most fact-based, objective science that I trust most. He talks first of how so many people are “innumerate-the math equivalent of being illiterate.” In that one phrase, he revealed he bases his knowledge on numbers and evidence alone, which he again reiterates later when he says that science is not democratic, that science only cares about the evidence being shown. Therefore, when A. Bartlett share</w:t>
      </w:r>
      <w:r w:rsidR="00067EEC">
        <w:rPr>
          <w:rFonts w:ascii="Courier New" w:hAnsi="Courier New" w:cs="Courier New"/>
        </w:rPr>
        <w:t xml:space="preserve">s his knowledge on how when oil production goes down, population increases, and in effect prices rise, I am listening to him earnestly and really hearing the problem. Or when he tells of his time scooping out thousands of pounds of ore on a coal rig, wondering if they’ll run out, and feeling like ‘someone would tell us if the coal’s going to run out,’ then goes into his realization that the government lied, I felt a bit betrayed myself. His testimony is what made the issue real for me. This is a guy who only trusts real facts, so when he was going into his concerns, providing detail into those concerns, I was compelled to listen. </w:t>
      </w:r>
    </w:p>
    <w:p w:rsidR="00067EEC" w:rsidRDefault="00067EEC" w:rsidP="00D04E9B">
      <w:pPr>
        <w:spacing w:after="0"/>
        <w:jc w:val="both"/>
        <w:rPr>
          <w:rFonts w:ascii="Courier New" w:hAnsi="Courier New" w:cs="Courier New"/>
        </w:rPr>
      </w:pPr>
    </w:p>
    <w:p w:rsidR="00067EEC" w:rsidRDefault="00067EEC" w:rsidP="00D04E9B">
      <w:pPr>
        <w:spacing w:after="0"/>
        <w:jc w:val="both"/>
        <w:rPr>
          <w:rFonts w:ascii="Courier New" w:hAnsi="Courier New" w:cs="Courier New"/>
        </w:rPr>
      </w:pPr>
      <w:r>
        <w:rPr>
          <w:rFonts w:ascii="Courier New" w:hAnsi="Courier New" w:cs="Courier New"/>
          <w:b/>
        </w:rPr>
        <w:tab/>
      </w:r>
      <w:r>
        <w:rPr>
          <w:rFonts w:ascii="Courier New" w:hAnsi="Courier New" w:cs="Courier New"/>
        </w:rPr>
        <w:t>Because of so much conjecture and the inclusion of activist testimonial, this film best addresses the general American audience the best. Because we are the ones consuming so much, we are almost being directly addressed to take initiative for this problem. And because there are activists involved, the left-wingers will be able to feel more for the cause (even if they didn’t already), which the scientist involvement will help lure in the independents and conservatives. But I believe the conse</w:t>
      </w:r>
      <w:r w:rsidR="00CE2684">
        <w:rPr>
          <w:rFonts w:ascii="Courier New" w:hAnsi="Courier New" w:cs="Courier New"/>
        </w:rPr>
        <w:t>rvatives will be most drawn in b</w:t>
      </w:r>
      <w:r>
        <w:rPr>
          <w:rFonts w:ascii="Courier New" w:hAnsi="Courier New" w:cs="Courier New"/>
        </w:rPr>
        <w:t xml:space="preserve">y the </w:t>
      </w:r>
      <w:r w:rsidR="00CE2684">
        <w:rPr>
          <w:rFonts w:ascii="Courier New" w:hAnsi="Courier New" w:cs="Courier New"/>
        </w:rPr>
        <w:t>economic</w:t>
      </w:r>
      <w:r>
        <w:rPr>
          <w:rFonts w:ascii="Courier New" w:hAnsi="Courier New" w:cs="Courier New"/>
        </w:rPr>
        <w:t xml:space="preserve"> issues proposed. And I speak in terms of political parties because that is how Americans are divided on this issue. In this way, Doring does a great job of reaching out to various audiences. How well he gets through to each and every one of them is dependent upon the audience. </w:t>
      </w:r>
    </w:p>
    <w:p w:rsidR="00CE2684" w:rsidRDefault="00CE2684" w:rsidP="00D04E9B">
      <w:pPr>
        <w:spacing w:after="0"/>
        <w:jc w:val="both"/>
        <w:rPr>
          <w:rFonts w:ascii="Courier New" w:hAnsi="Courier New" w:cs="Courier New"/>
        </w:rPr>
      </w:pPr>
    </w:p>
    <w:p w:rsidR="00CE2684" w:rsidRDefault="00CE2684" w:rsidP="00D04E9B">
      <w:pPr>
        <w:spacing w:after="0"/>
        <w:jc w:val="both"/>
        <w:rPr>
          <w:rFonts w:ascii="Courier New" w:hAnsi="Courier New" w:cs="Courier New"/>
        </w:rPr>
      </w:pPr>
      <w:r>
        <w:rPr>
          <w:rFonts w:ascii="Courier New" w:hAnsi="Courier New" w:cs="Courier New"/>
        </w:rPr>
        <w:tab/>
        <w:t xml:space="preserve">The one thing Doring could have definitely used more of to expand of the environmental impact is to lead in with some more scientific reasons of </w:t>
      </w:r>
      <w:r>
        <w:rPr>
          <w:rFonts w:ascii="Courier New" w:hAnsi="Courier New" w:cs="Courier New"/>
          <w:i/>
        </w:rPr>
        <w:t>why</w:t>
      </w:r>
      <w:r>
        <w:rPr>
          <w:rFonts w:ascii="Courier New" w:hAnsi="Courier New" w:cs="Courier New"/>
        </w:rPr>
        <w:t xml:space="preserve"> petroleum’s so bad. By this, I’m talking about how they work more than anything. Nowadays, it’s a general given that fossil fuels are bad and everybody has to have already learned why, of course. </w:t>
      </w:r>
      <w:r>
        <w:rPr>
          <w:rFonts w:ascii="Courier New" w:hAnsi="Courier New" w:cs="Courier New"/>
        </w:rPr>
        <w:lastRenderedPageBreak/>
        <w:t xml:space="preserve">But what if they haven’t? If scientists are all over the place with the “global warming” conflict, how </w:t>
      </w:r>
      <w:proofErr w:type="gramStart"/>
      <w:r>
        <w:rPr>
          <w:rFonts w:ascii="Courier New" w:hAnsi="Courier New" w:cs="Courier New"/>
        </w:rPr>
        <w:t>can the average person</w:t>
      </w:r>
      <w:proofErr w:type="gramEnd"/>
      <w:r>
        <w:rPr>
          <w:rFonts w:ascii="Courier New" w:hAnsi="Courier New" w:cs="Courier New"/>
        </w:rPr>
        <w:t xml:space="preserve"> begin to understand the accusations put against fossil fuels. This film compensated by explaining why petroleum dependency was fatal economically and culturally. However, it might’ve been beneficial to add more about how they worked to begin with.</w:t>
      </w:r>
    </w:p>
    <w:p w:rsidR="00CE2684" w:rsidRDefault="00CE2684" w:rsidP="00D04E9B">
      <w:pPr>
        <w:spacing w:after="0"/>
        <w:jc w:val="both"/>
        <w:rPr>
          <w:rFonts w:ascii="Courier New" w:hAnsi="Courier New" w:cs="Courier New"/>
        </w:rPr>
      </w:pPr>
    </w:p>
    <w:p w:rsidR="00F81F07" w:rsidRDefault="00CE2684" w:rsidP="00D04E9B">
      <w:pPr>
        <w:spacing w:after="0"/>
        <w:jc w:val="both"/>
        <w:rPr>
          <w:rFonts w:ascii="Courier New" w:hAnsi="Courier New" w:cs="Courier New"/>
        </w:rPr>
      </w:pPr>
      <w:r>
        <w:rPr>
          <w:rFonts w:ascii="Courier New" w:hAnsi="Courier New" w:cs="Courier New"/>
        </w:rPr>
        <w:tab/>
        <w:t xml:space="preserve">I feel almost at a loss from watching </w:t>
      </w:r>
      <w:r>
        <w:rPr>
          <w:rFonts w:ascii="Courier New" w:hAnsi="Courier New" w:cs="Courier New"/>
          <w:u w:val="single"/>
        </w:rPr>
        <w:t>The Blind Spot</w:t>
      </w:r>
      <w:r>
        <w:rPr>
          <w:rFonts w:ascii="Courier New" w:hAnsi="Courier New" w:cs="Courier New"/>
        </w:rPr>
        <w:t xml:space="preserve">. There are all of these testimonies from all of these highly educated people and people who have dedicated many years collectively to this issue, and yet none provided a solution to the problem beyond “Stop using petroleum.” </w:t>
      </w:r>
      <w:r w:rsidR="00F81F07">
        <w:rPr>
          <w:rFonts w:ascii="Courier New" w:hAnsi="Courier New" w:cs="Courier New"/>
        </w:rPr>
        <w:t xml:space="preserve">They even say we should’ve started on this issue 20 years ago; there’s now no way to stop driving ourselves into an inevitable crisis. </w:t>
      </w:r>
      <w:r>
        <w:rPr>
          <w:rFonts w:ascii="Courier New" w:hAnsi="Courier New" w:cs="Courier New"/>
        </w:rPr>
        <w:t xml:space="preserve">Many of the scientists talked about why some other proposed solutions were a dead end, even going to far as to suggest </w:t>
      </w:r>
      <w:r w:rsidR="00F81F07">
        <w:rPr>
          <w:rFonts w:ascii="Courier New" w:hAnsi="Courier New" w:cs="Courier New"/>
        </w:rPr>
        <w:t>that some</w:t>
      </w:r>
      <w:r>
        <w:rPr>
          <w:rFonts w:ascii="Courier New" w:hAnsi="Courier New" w:cs="Courier New"/>
        </w:rPr>
        <w:t xml:space="preserve"> renewable resources are even a dubious path to take (due to water-supply depletion)</w:t>
      </w:r>
      <w:r w:rsidR="00F81F07">
        <w:rPr>
          <w:rFonts w:ascii="Courier New" w:hAnsi="Courier New" w:cs="Courier New"/>
        </w:rPr>
        <w:t>, but nothing beyond that</w:t>
      </w:r>
      <w:r>
        <w:rPr>
          <w:rFonts w:ascii="Courier New" w:hAnsi="Courier New" w:cs="Courier New"/>
        </w:rPr>
        <w:t xml:space="preserve">. </w:t>
      </w:r>
    </w:p>
    <w:p w:rsidR="00CE2684" w:rsidRDefault="00F81F07" w:rsidP="00F81F07">
      <w:pPr>
        <w:spacing w:after="0"/>
        <w:ind w:firstLine="720"/>
        <w:jc w:val="both"/>
        <w:rPr>
          <w:rFonts w:ascii="Courier New" w:hAnsi="Courier New" w:cs="Courier New"/>
        </w:rPr>
      </w:pPr>
      <w:r>
        <w:rPr>
          <w:rFonts w:ascii="Courier New" w:hAnsi="Courier New" w:cs="Courier New"/>
        </w:rPr>
        <w:t xml:space="preserve">It seems to leave us with solar energy, which neither depletes our food sources nor strains our water supply. And it is as infinite supply of energy as we can get (stars don’t last forever, but it’s far more likely the human race will die out before the sun burns up). And if one was to look at the situation fully, the harnessing of solar energy has been given far too little credit. With all the advancements made in just a couple decades with computer technologies, it seems likely that we could improve on our photovoltaic systems to create more efficient or portable versions that can harness more energy and (more importantly, </w:t>
      </w:r>
      <w:r>
        <w:rPr>
          <w:rFonts w:ascii="Courier New" w:hAnsi="Courier New" w:cs="Courier New"/>
          <w:i/>
        </w:rPr>
        <w:t>store more energy for use</w:t>
      </w:r>
      <w:r>
        <w:rPr>
          <w:rFonts w:ascii="Courier New" w:hAnsi="Courier New" w:cs="Courier New"/>
        </w:rPr>
        <w:t xml:space="preserve">) than those we already have. All we’d have to do then is figure out how to make bio-degradable batteries, so we didn’t begin an overproduction of those. </w:t>
      </w:r>
    </w:p>
    <w:p w:rsidR="00F81F07" w:rsidRDefault="00F81F07" w:rsidP="00F81F07">
      <w:pPr>
        <w:spacing w:after="0"/>
        <w:ind w:firstLine="720"/>
        <w:jc w:val="both"/>
        <w:rPr>
          <w:rFonts w:ascii="Courier New" w:hAnsi="Courier New" w:cs="Courier New"/>
        </w:rPr>
      </w:pPr>
    </w:p>
    <w:p w:rsidR="00F81F07" w:rsidRDefault="00F81F07" w:rsidP="00F81F07">
      <w:pPr>
        <w:spacing w:after="0"/>
        <w:ind w:firstLine="720"/>
        <w:jc w:val="both"/>
        <w:rPr>
          <w:rFonts w:ascii="Courier New" w:hAnsi="Courier New" w:cs="Courier New"/>
        </w:rPr>
      </w:pPr>
      <w:r>
        <w:rPr>
          <w:rFonts w:ascii="Courier New" w:hAnsi="Courier New" w:cs="Courier New"/>
        </w:rPr>
        <w:t xml:space="preserve">Actually, because of the lack of suggested solutions, I did decide to look up the most recent developments with Solar Energy applications. I found an article here: </w:t>
      </w:r>
    </w:p>
    <w:p w:rsidR="00F81F07" w:rsidRPr="00A15D4E" w:rsidRDefault="007246C4" w:rsidP="00F81F07">
      <w:pPr>
        <w:spacing w:after="0"/>
        <w:ind w:firstLine="720"/>
        <w:jc w:val="both"/>
        <w:rPr>
          <w:rFonts w:ascii="Courier New" w:hAnsi="Courier New" w:cs="Courier New"/>
          <w:i/>
        </w:rPr>
      </w:pPr>
      <w:r w:rsidRPr="00A15D4E">
        <w:rPr>
          <w:rFonts w:ascii="Courier New" w:hAnsi="Courier New" w:cs="Courier New"/>
          <w:i/>
        </w:rPr>
        <w:t>http://www.jyi.org/features/ft.php?id=1368</w:t>
      </w:r>
    </w:p>
    <w:p w:rsidR="00F81F07" w:rsidRDefault="007246C4" w:rsidP="00D04E9B">
      <w:pPr>
        <w:spacing w:after="0"/>
        <w:jc w:val="both"/>
        <w:rPr>
          <w:rFonts w:ascii="Courier New" w:hAnsi="Courier New" w:cs="Courier New"/>
        </w:rPr>
      </w:pPr>
      <w:proofErr w:type="gramStart"/>
      <w:r>
        <w:rPr>
          <w:rFonts w:ascii="Courier New" w:hAnsi="Courier New" w:cs="Courier New"/>
        </w:rPr>
        <w:t>that</w:t>
      </w:r>
      <w:proofErr w:type="gramEnd"/>
      <w:r>
        <w:rPr>
          <w:rFonts w:ascii="Courier New" w:hAnsi="Courier New" w:cs="Courier New"/>
        </w:rPr>
        <w:t xml:space="preserve"> discusses the advancements in creating more cost-effective PV cells; however, this more cost-efficient method of making the cells has left the cells less energy-effective since the cheaper materials are less effective in harnessing the power of the sun. </w:t>
      </w:r>
    </w:p>
    <w:p w:rsidR="007246C4" w:rsidRDefault="007246C4" w:rsidP="00D04E9B">
      <w:pPr>
        <w:spacing w:after="0"/>
        <w:jc w:val="both"/>
        <w:rPr>
          <w:rFonts w:ascii="Courier New" w:hAnsi="Courier New" w:cs="Courier New"/>
        </w:rPr>
      </w:pPr>
      <w:r>
        <w:rPr>
          <w:rFonts w:ascii="Courier New" w:hAnsi="Courier New" w:cs="Courier New"/>
        </w:rPr>
        <w:tab/>
        <w:t>So then I looked up the advancements in wind power options:</w:t>
      </w:r>
    </w:p>
    <w:p w:rsidR="007246C4" w:rsidRPr="00A15D4E" w:rsidRDefault="00777835" w:rsidP="00D42782">
      <w:pPr>
        <w:spacing w:after="0"/>
        <w:ind w:firstLine="720"/>
        <w:jc w:val="both"/>
        <w:rPr>
          <w:rFonts w:ascii="Courier New" w:hAnsi="Courier New" w:cs="Courier New"/>
          <w:i/>
        </w:rPr>
      </w:pPr>
      <w:r w:rsidRPr="00A15D4E">
        <w:rPr>
          <w:rFonts w:ascii="Courier New" w:hAnsi="Courier New" w:cs="Courier New"/>
          <w:i/>
        </w:rPr>
        <w:t>http://www.sciencedaily.com/releases/2005/07/050719002253.htm</w:t>
      </w:r>
    </w:p>
    <w:p w:rsidR="00471C14" w:rsidRDefault="00777835" w:rsidP="00471C14">
      <w:pPr>
        <w:spacing w:after="0"/>
        <w:jc w:val="both"/>
        <w:rPr>
          <w:rFonts w:ascii="Courier New" w:hAnsi="Courier New" w:cs="Courier New"/>
        </w:rPr>
      </w:pPr>
      <w:r>
        <w:rPr>
          <w:rFonts w:ascii="Courier New" w:hAnsi="Courier New" w:cs="Courier New"/>
        </w:rPr>
        <w:t xml:space="preserve">This article is about engineer Andy Knight’s new wind-capturing “open loop control system” that is made with cheap, easy-to-find-use-and-repair parts. His system, while remaining cost-effective, can also convert even light winds into energy (something the older models of wind mills and such couldn’t do—they stop converting once the wind </w:t>
      </w:r>
      <w:r>
        <w:rPr>
          <w:rFonts w:ascii="Courier New" w:hAnsi="Courier New" w:cs="Courier New"/>
        </w:rPr>
        <w:lastRenderedPageBreak/>
        <w:t xml:space="preserve">falls below a certain cut-off speed. Knight hasn’t yet built anything ready to sell, but the progress so far is hopeful. They already have a tested generator they are working on improving. </w:t>
      </w:r>
    </w:p>
    <w:p w:rsidR="00471C14" w:rsidRDefault="00471C14" w:rsidP="00471C14">
      <w:pPr>
        <w:spacing w:after="0"/>
        <w:jc w:val="both"/>
        <w:rPr>
          <w:rFonts w:ascii="Courier New" w:hAnsi="Courier New" w:cs="Courier New"/>
        </w:rPr>
      </w:pPr>
    </w:p>
    <w:p w:rsidR="00471C14" w:rsidRPr="00471C14" w:rsidRDefault="00471C14" w:rsidP="00471C14">
      <w:pPr>
        <w:spacing w:after="0"/>
        <w:jc w:val="both"/>
        <w:rPr>
          <w:rFonts w:ascii="Courier New" w:hAnsi="Courier New" w:cs="Courier New"/>
        </w:rPr>
      </w:pPr>
    </w:p>
    <w:sectPr w:rsidR="00471C14" w:rsidRPr="00471C14">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229" w:rsidRDefault="00902229" w:rsidP="00D42782">
      <w:pPr>
        <w:spacing w:after="0" w:line="240" w:lineRule="auto"/>
      </w:pPr>
      <w:r>
        <w:separator/>
      </w:r>
    </w:p>
  </w:endnote>
  <w:endnote w:type="continuationSeparator" w:id="0">
    <w:p w:rsidR="00902229" w:rsidRDefault="00902229" w:rsidP="00D42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1124551"/>
      <w:docPartObj>
        <w:docPartGallery w:val="Page Numbers (Bottom of Page)"/>
        <w:docPartUnique/>
      </w:docPartObj>
    </w:sdtPr>
    <w:sdtEndPr>
      <w:rPr>
        <w:noProof/>
      </w:rPr>
    </w:sdtEndPr>
    <w:sdtContent>
      <w:p w:rsidR="00D42782" w:rsidRDefault="00D42782">
        <w:pPr>
          <w:pStyle w:val="Footer"/>
          <w:jc w:val="center"/>
        </w:pPr>
        <w:r>
          <w:fldChar w:fldCharType="begin"/>
        </w:r>
        <w:r>
          <w:instrText xml:space="preserve"> PAGE   \* MERGEFORMAT </w:instrText>
        </w:r>
        <w:r>
          <w:fldChar w:fldCharType="separate"/>
        </w:r>
        <w:r w:rsidR="00036B9C">
          <w:rPr>
            <w:noProof/>
          </w:rPr>
          <w:t>1</w:t>
        </w:r>
        <w:r>
          <w:rPr>
            <w:noProof/>
          </w:rPr>
          <w:fldChar w:fldCharType="end"/>
        </w:r>
      </w:p>
    </w:sdtContent>
  </w:sdt>
  <w:p w:rsidR="00D42782" w:rsidRDefault="00D427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229" w:rsidRDefault="00902229" w:rsidP="00D42782">
      <w:pPr>
        <w:spacing w:after="0" w:line="240" w:lineRule="auto"/>
      </w:pPr>
      <w:r>
        <w:separator/>
      </w:r>
    </w:p>
  </w:footnote>
  <w:footnote w:type="continuationSeparator" w:id="0">
    <w:p w:rsidR="00902229" w:rsidRDefault="00902229" w:rsidP="00D427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782" w:rsidRDefault="00D42782">
    <w:pPr>
      <w:pStyle w:val="Header"/>
    </w:pPr>
    <w:r>
      <w:t>Sustainability Issues, Fall 2011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C14"/>
    <w:rsid w:val="00036B9C"/>
    <w:rsid w:val="00067EEC"/>
    <w:rsid w:val="001C3582"/>
    <w:rsid w:val="001C4F1A"/>
    <w:rsid w:val="003960AE"/>
    <w:rsid w:val="00466902"/>
    <w:rsid w:val="00471C14"/>
    <w:rsid w:val="0047734D"/>
    <w:rsid w:val="004F466B"/>
    <w:rsid w:val="005C2DDE"/>
    <w:rsid w:val="007232E0"/>
    <w:rsid w:val="007246C4"/>
    <w:rsid w:val="00777835"/>
    <w:rsid w:val="007C2DD0"/>
    <w:rsid w:val="00902229"/>
    <w:rsid w:val="009A436E"/>
    <w:rsid w:val="00A15D4E"/>
    <w:rsid w:val="00AB3458"/>
    <w:rsid w:val="00B34152"/>
    <w:rsid w:val="00B45975"/>
    <w:rsid w:val="00C92CDE"/>
    <w:rsid w:val="00CE2684"/>
    <w:rsid w:val="00D04E9B"/>
    <w:rsid w:val="00D42782"/>
    <w:rsid w:val="00EA0BEF"/>
    <w:rsid w:val="00F81F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46C4"/>
    <w:rPr>
      <w:color w:val="0000FF" w:themeColor="hyperlink"/>
      <w:u w:val="single"/>
    </w:rPr>
  </w:style>
  <w:style w:type="paragraph" w:styleId="Header">
    <w:name w:val="header"/>
    <w:basedOn w:val="Normal"/>
    <w:link w:val="HeaderChar"/>
    <w:uiPriority w:val="99"/>
    <w:unhideWhenUsed/>
    <w:rsid w:val="00D42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2782"/>
  </w:style>
  <w:style w:type="paragraph" w:styleId="Footer">
    <w:name w:val="footer"/>
    <w:basedOn w:val="Normal"/>
    <w:link w:val="FooterChar"/>
    <w:uiPriority w:val="99"/>
    <w:unhideWhenUsed/>
    <w:rsid w:val="00D427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27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46C4"/>
    <w:rPr>
      <w:color w:val="0000FF" w:themeColor="hyperlink"/>
      <w:u w:val="single"/>
    </w:rPr>
  </w:style>
  <w:style w:type="paragraph" w:styleId="Header">
    <w:name w:val="header"/>
    <w:basedOn w:val="Normal"/>
    <w:link w:val="HeaderChar"/>
    <w:uiPriority w:val="99"/>
    <w:unhideWhenUsed/>
    <w:rsid w:val="00D42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2782"/>
  </w:style>
  <w:style w:type="paragraph" w:styleId="Footer">
    <w:name w:val="footer"/>
    <w:basedOn w:val="Normal"/>
    <w:link w:val="FooterChar"/>
    <w:uiPriority w:val="99"/>
    <w:unhideWhenUsed/>
    <w:rsid w:val="00D427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27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51F6E-C052-4996-B1AA-1584A32AB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6</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dc:creator>
  <cp:lastModifiedBy>student</cp:lastModifiedBy>
  <cp:revision>11</cp:revision>
  <dcterms:created xsi:type="dcterms:W3CDTF">2011-09-12T21:57:00Z</dcterms:created>
  <dcterms:modified xsi:type="dcterms:W3CDTF">2011-10-07T05:23:00Z</dcterms:modified>
</cp:coreProperties>
</file>